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3" w:rsidRPr="007F6680" w:rsidRDefault="003F26F3" w:rsidP="003F26F3">
      <w:pPr>
        <w:jc w:val="center"/>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Ms. </w:t>
      </w:r>
      <w:proofErr w:type="spellStart"/>
      <w:r w:rsidRPr="007F6680">
        <w:rPr>
          <w:rFonts w:ascii="Times New Roman" w:hAnsi="Times New Roman" w:cs="Times New Roman"/>
          <w:color w:val="000000"/>
          <w:shd w:val="clear" w:color="auto" w:fill="FFFFFF"/>
        </w:rPr>
        <w:t>Postema’s</w:t>
      </w:r>
      <w:proofErr w:type="spellEnd"/>
      <w:r w:rsidRPr="007F6680">
        <w:rPr>
          <w:rFonts w:ascii="Times New Roman" w:hAnsi="Times New Roman" w:cs="Times New Roman"/>
          <w:color w:val="000000"/>
          <w:shd w:val="clear" w:color="auto" w:fill="FFFFFF"/>
        </w:rPr>
        <w:t xml:space="preserve"> 9</w:t>
      </w:r>
      <w:r w:rsidRPr="007F6680">
        <w:rPr>
          <w:rFonts w:ascii="Times New Roman" w:hAnsi="Times New Roman" w:cs="Times New Roman"/>
          <w:color w:val="000000"/>
          <w:shd w:val="clear" w:color="auto" w:fill="FFFFFF"/>
          <w:vertAlign w:val="superscript"/>
        </w:rPr>
        <w:t>th</w:t>
      </w:r>
      <w:r w:rsidRPr="007F6680">
        <w:rPr>
          <w:rFonts w:ascii="Times New Roman" w:hAnsi="Times New Roman" w:cs="Times New Roman"/>
          <w:color w:val="000000"/>
          <w:shd w:val="clear" w:color="auto" w:fill="FFFFFF"/>
        </w:rPr>
        <w:t xml:space="preserve"> Grade Lit Class</w:t>
      </w:r>
    </w:p>
    <w:p w:rsidR="003F26F3" w:rsidRPr="007F6680" w:rsidRDefault="003F26F3" w:rsidP="003F26F3">
      <w:pPr>
        <w:jc w:val="center"/>
        <w:rPr>
          <w:rFonts w:ascii="Times New Roman" w:hAnsi="Times New Roman" w:cs="Times New Roman"/>
          <w:color w:val="000000"/>
          <w:shd w:val="clear" w:color="auto" w:fill="FFFFFF"/>
        </w:rPr>
      </w:pPr>
      <w:r w:rsidRPr="007F6680">
        <w:rPr>
          <w:rFonts w:ascii="Times New Roman" w:hAnsi="Times New Roman" w:cs="Times New Roman"/>
          <w:i/>
          <w:color w:val="000000"/>
          <w:shd w:val="clear" w:color="auto" w:fill="FFFFFF"/>
        </w:rPr>
        <w:t xml:space="preserve">Blood Don’t Lie </w:t>
      </w:r>
      <w:r w:rsidR="006F006E" w:rsidRPr="007F6680">
        <w:rPr>
          <w:rFonts w:ascii="Times New Roman" w:hAnsi="Times New Roman" w:cs="Times New Roman"/>
          <w:color w:val="000000"/>
          <w:shd w:val="clear" w:color="auto" w:fill="FFFFFF"/>
        </w:rPr>
        <w:t xml:space="preserve">Flash Fiction </w:t>
      </w:r>
      <w:r w:rsidRPr="007F6680">
        <w:rPr>
          <w:rFonts w:ascii="Times New Roman" w:hAnsi="Times New Roman" w:cs="Times New Roman"/>
          <w:color w:val="000000"/>
          <w:shd w:val="clear" w:color="auto" w:fill="FFFFFF"/>
        </w:rPr>
        <w:t xml:space="preserve"> </w:t>
      </w:r>
    </w:p>
    <w:p w:rsidR="00D5191B" w:rsidRDefault="00D5191B" w:rsidP="007F6680">
      <w:pPr>
        <w:spacing w:line="312" w:lineRule="auto"/>
        <w:rPr>
          <w:rFonts w:ascii="Times New Roman" w:hAnsi="Times New Roman" w:cs="Times New Roman"/>
          <w:b/>
          <w:color w:val="000000"/>
          <w:u w:val="single"/>
          <w:shd w:val="clear" w:color="auto" w:fill="FFFFFF"/>
        </w:rPr>
      </w:pPr>
      <w:r w:rsidRPr="00D5191B">
        <w:rPr>
          <w:rFonts w:ascii="Times New Roman" w:hAnsi="Times New Roman" w:cs="Times New Roman"/>
          <w:b/>
          <w:color w:val="000000"/>
          <w:u w:val="single"/>
          <w:shd w:val="clear" w:color="auto" w:fill="FFFFFF"/>
        </w:rPr>
        <w:t xml:space="preserve">Unit </w:t>
      </w:r>
    </w:p>
    <w:p w:rsidR="00D5191B" w:rsidRDefault="00D5191B" w:rsidP="007F6680">
      <w:pPr>
        <w:spacing w:line="312"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assignment would be given at the end of our fiction genre unit. The unit would be sectioned into sub units focusing on story structure and narrative devices (dialogue, characters, plots, etc.), novels (where we would begin </w:t>
      </w:r>
      <w:r>
        <w:rPr>
          <w:rFonts w:ascii="Times New Roman" w:hAnsi="Times New Roman" w:cs="Times New Roman"/>
          <w:i/>
          <w:color w:val="000000"/>
          <w:shd w:val="clear" w:color="auto" w:fill="FFFFFF"/>
        </w:rPr>
        <w:t xml:space="preserve">Blood Don’t Lie), </w:t>
      </w:r>
      <w:r>
        <w:rPr>
          <w:rFonts w:ascii="Times New Roman" w:hAnsi="Times New Roman" w:cs="Times New Roman"/>
          <w:color w:val="000000"/>
          <w:shd w:val="clear" w:color="auto" w:fill="FFFFFF"/>
        </w:rPr>
        <w:t>and end with short stories/flash fiction. Throughout the unit students would be gaining skills in each of these units through short exercises in their journals, in and outside of class readings, and class discussions. The overarching Fiction unit would end with</w:t>
      </w:r>
      <w:r w:rsidR="00DC56A7">
        <w:rPr>
          <w:rFonts w:ascii="Times New Roman" w:hAnsi="Times New Roman" w:cs="Times New Roman"/>
          <w:color w:val="000000"/>
          <w:shd w:val="clear" w:color="auto" w:fill="FFFFFF"/>
        </w:rPr>
        <w:t xml:space="preserve"> a discussion and analysis of </w:t>
      </w:r>
      <w:r w:rsidR="00DC56A7">
        <w:rPr>
          <w:rFonts w:ascii="Times New Roman" w:hAnsi="Times New Roman" w:cs="Times New Roman"/>
          <w:i/>
          <w:color w:val="000000"/>
          <w:shd w:val="clear" w:color="auto" w:fill="FFFFFF"/>
        </w:rPr>
        <w:t>Blood Don’t Lie</w:t>
      </w:r>
      <w:r w:rsidR="00DC56A7">
        <w:rPr>
          <w:rFonts w:ascii="Times New Roman" w:hAnsi="Times New Roman" w:cs="Times New Roman"/>
          <w:color w:val="000000"/>
          <w:shd w:val="clear" w:color="auto" w:fill="FFFFFF"/>
        </w:rPr>
        <w:t xml:space="preserve"> which would then lead into this assignment.</w:t>
      </w:r>
    </w:p>
    <w:p w:rsidR="00DC56A7" w:rsidRDefault="00DC56A7" w:rsidP="007F6680">
      <w:pPr>
        <w:spacing w:line="312" w:lineRule="auto"/>
        <w:rPr>
          <w:rFonts w:ascii="Times New Roman" w:hAnsi="Times New Roman" w:cs="Times New Roman"/>
          <w:color w:val="000000"/>
          <w:shd w:val="clear" w:color="auto" w:fill="FFFFFF"/>
        </w:rPr>
      </w:pPr>
      <w:r>
        <w:rPr>
          <w:rFonts w:ascii="Times New Roman" w:hAnsi="Times New Roman" w:cs="Times New Roman"/>
          <w:b/>
          <w:color w:val="000000"/>
          <w:u w:val="single"/>
          <w:shd w:val="clear" w:color="auto" w:fill="FFFFFF"/>
        </w:rPr>
        <w:t>My thoughts</w:t>
      </w:r>
    </w:p>
    <w:p w:rsidR="00DC56A7" w:rsidRPr="00DC56A7" w:rsidRDefault="00DC56A7" w:rsidP="007F6680">
      <w:pPr>
        <w:spacing w:line="312"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My aim for this assignment is to have student practice creative writing in several forms. I want them to experience the act of writing a story first hand and branching off of </w:t>
      </w:r>
      <w:r>
        <w:rPr>
          <w:rFonts w:ascii="Times New Roman" w:hAnsi="Times New Roman" w:cs="Times New Roman"/>
          <w:i/>
          <w:color w:val="000000"/>
          <w:shd w:val="clear" w:color="auto" w:fill="FFFFFF"/>
        </w:rPr>
        <w:t>Blood Don’t Lie</w:t>
      </w:r>
      <w:r>
        <w:rPr>
          <w:rFonts w:ascii="Times New Roman" w:hAnsi="Times New Roman" w:cs="Times New Roman"/>
          <w:color w:val="000000"/>
          <w:shd w:val="clear" w:color="auto" w:fill="FFFFFF"/>
        </w:rPr>
        <w:t xml:space="preserve"> provides a fantastic tie into the hero’s journey, power of personal writing, and how the effects of the world can be channeled into writing. I ask students to create six pieces in this assignment. The first four are emotional and personal pieces. The object of these 4 journal entries is to awaken the student creative energy,</w:t>
      </w:r>
      <w:r w:rsidR="0041524F">
        <w:rPr>
          <w:rFonts w:ascii="Times New Roman" w:hAnsi="Times New Roman" w:cs="Times New Roman"/>
          <w:color w:val="000000"/>
          <w:shd w:val="clear" w:color="auto" w:fill="FFFFFF"/>
        </w:rPr>
        <w:t xml:space="preserve"> and</w:t>
      </w:r>
      <w:r>
        <w:rPr>
          <w:rFonts w:ascii="Times New Roman" w:hAnsi="Times New Roman" w:cs="Times New Roman"/>
          <w:color w:val="000000"/>
          <w:shd w:val="clear" w:color="auto" w:fill="FFFFFF"/>
        </w:rPr>
        <w:t xml:space="preserve"> </w:t>
      </w:r>
      <w:r w:rsidR="0041524F">
        <w:rPr>
          <w:rFonts w:ascii="Times New Roman" w:hAnsi="Times New Roman" w:cs="Times New Roman"/>
          <w:color w:val="000000"/>
          <w:shd w:val="clear" w:color="auto" w:fill="FFFFFF"/>
        </w:rPr>
        <w:t xml:space="preserve">tap into their personal histories for inspiration. These pieces may contain details that are troubling for everyone involved which is why I ask students to write 4 entries and to pick one that they are comfortable sharing with the entire class and is appropriate for the classroom. I make this stipulation because I want students be mindful of oversharing. Once their words are spoken they cannot be taken back and may develop lives of their own.  Rough drafts are created from these chosen moments and students then work in collaboration with their small writing groups to polish and perfect their pieces. I also give students a chance to schedule a meeting with me for further help. Regardless of whether they schedule extra time, I will be checking in on each during this portion of the project. The final product of this project is a piece of </w:t>
      </w:r>
      <w:r w:rsidR="004E3300">
        <w:rPr>
          <w:rFonts w:ascii="Times New Roman" w:hAnsi="Times New Roman" w:cs="Times New Roman"/>
          <w:color w:val="000000"/>
          <w:shd w:val="clear" w:color="auto" w:fill="FFFFFF"/>
        </w:rPr>
        <w:t>flash</w:t>
      </w:r>
      <w:r w:rsidR="0041524F">
        <w:rPr>
          <w:rFonts w:ascii="Times New Roman" w:hAnsi="Times New Roman" w:cs="Times New Roman"/>
          <w:color w:val="000000"/>
          <w:shd w:val="clear" w:color="auto" w:fill="FFFFFF"/>
        </w:rPr>
        <w:t xml:space="preserve"> fiction ranging from 500-1000 words inspired by their initial journal entry. Students should demonstrate an understanding of narrative and literary devices that we are studying in this final piece. It will be graded</w:t>
      </w:r>
      <w:r w:rsidR="00B53137">
        <w:rPr>
          <w:rFonts w:ascii="Times New Roman" w:hAnsi="Times New Roman" w:cs="Times New Roman"/>
          <w:color w:val="000000"/>
          <w:shd w:val="clear" w:color="auto" w:fill="FFFFFF"/>
        </w:rPr>
        <w:t xml:space="preserve"> but my intention is for it to grade it gently and as a whole. </w:t>
      </w:r>
    </w:p>
    <w:p w:rsidR="000455DF" w:rsidRPr="007F6680" w:rsidRDefault="000455DF" w:rsidP="007F6680">
      <w:pPr>
        <w:spacing w:line="312" w:lineRule="auto"/>
        <w:rPr>
          <w:rFonts w:ascii="Times New Roman" w:hAnsi="Times New Roman" w:cs="Times New Roman"/>
          <w:b/>
          <w:color w:val="000000"/>
          <w:u w:val="single"/>
          <w:shd w:val="clear" w:color="auto" w:fill="FFFFFF"/>
        </w:rPr>
      </w:pPr>
      <w:r w:rsidRPr="007F6680">
        <w:rPr>
          <w:rFonts w:ascii="Times New Roman" w:hAnsi="Times New Roman" w:cs="Times New Roman"/>
          <w:b/>
          <w:color w:val="000000"/>
          <w:u w:val="single"/>
          <w:shd w:val="clear" w:color="auto" w:fill="FFFFFF"/>
        </w:rPr>
        <w:t>Overview</w:t>
      </w:r>
    </w:p>
    <w:p w:rsidR="004E3300" w:rsidRPr="007F6680" w:rsidRDefault="004E3300" w:rsidP="004E3300">
      <w:pPr>
        <w:spacing w:line="312" w:lineRule="auto"/>
        <w:ind w:firstLine="720"/>
        <w:rPr>
          <w:rFonts w:ascii="Times New Roman" w:hAnsi="Times New Roman" w:cs="Times New Roman"/>
          <w:color w:val="000000"/>
          <w:shd w:val="clear" w:color="auto" w:fill="FFFFFF"/>
        </w:rPr>
      </w:pPr>
      <w:r w:rsidRPr="007F6680">
        <w:rPr>
          <w:rFonts w:ascii="Times New Roman" w:hAnsi="Times New Roman" w:cs="Times New Roman"/>
          <w:i/>
          <w:color w:val="000000"/>
          <w:shd w:val="clear" w:color="auto" w:fill="FFFFFF"/>
        </w:rPr>
        <w:t>Blood Don’t Lie</w:t>
      </w:r>
      <w:r w:rsidRPr="007F6680">
        <w:rPr>
          <w:rFonts w:ascii="Times New Roman" w:hAnsi="Times New Roman" w:cs="Times New Roman"/>
          <w:color w:val="000000"/>
          <w:shd w:val="clear" w:color="auto" w:fill="FFFFFF"/>
        </w:rPr>
        <w:t xml:space="preserve"> is the story of Larry Ratner, a young Jewish boy who has just become a man. We followed Larry through his journey and saw that it was not an easy one. He lost friends, was bullied, his family nearly fell apart, yet somehow Larry found his way in the end. Throughout the novel, Larry writes letters to Sarah about his life. It’s the honest truth about how Larry feels and what he is experiencing as he navigates the difficult transition from boyhood to adulthood. Larry captures each pivotal moment of his journey in a letter.</w:t>
      </w:r>
    </w:p>
    <w:p w:rsidR="00556804" w:rsidRPr="007F6680" w:rsidRDefault="00556804" w:rsidP="004E3300">
      <w:pPr>
        <w:spacing w:line="312" w:lineRule="auto"/>
        <w:ind w:firstLine="720"/>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You will choose four moments in your life that you believe are critical in creating the person you are at this moment. </w:t>
      </w:r>
      <w:r w:rsidRPr="007F6680">
        <w:rPr>
          <w:rFonts w:ascii="Times New Roman" w:hAnsi="Times New Roman" w:cs="Times New Roman"/>
          <w:color w:val="000000"/>
          <w:u w:val="single"/>
          <w:shd w:val="clear" w:color="auto" w:fill="FFFFFF"/>
        </w:rPr>
        <w:t>These moments can be positive or negative, but they should that they be moments you are willing to share with the class</w:t>
      </w:r>
      <w:r w:rsidR="0041524F">
        <w:rPr>
          <w:rFonts w:ascii="Times New Roman" w:hAnsi="Times New Roman" w:cs="Times New Roman"/>
          <w:color w:val="000000"/>
          <w:u w:val="single"/>
          <w:shd w:val="clear" w:color="auto" w:fill="FFFFFF"/>
        </w:rPr>
        <w:t xml:space="preserve"> and are appropriate for the classroom</w:t>
      </w:r>
      <w:r w:rsidRPr="007F6680">
        <w:rPr>
          <w:rFonts w:ascii="Times New Roman" w:hAnsi="Times New Roman" w:cs="Times New Roman"/>
          <w:color w:val="000000"/>
          <w:u w:val="single"/>
          <w:shd w:val="clear" w:color="auto" w:fill="FFFFFF"/>
        </w:rPr>
        <w:t>.</w:t>
      </w:r>
      <w:r w:rsidRPr="007F6680">
        <w:rPr>
          <w:rFonts w:ascii="Times New Roman" w:hAnsi="Times New Roman" w:cs="Times New Roman"/>
          <w:color w:val="000000"/>
          <w:shd w:val="clear" w:color="auto" w:fill="FFFFFF"/>
        </w:rPr>
        <w:t xml:space="preserve"> </w:t>
      </w:r>
      <w:r w:rsidR="0041524F">
        <w:rPr>
          <w:rFonts w:ascii="Times New Roman" w:hAnsi="Times New Roman" w:cs="Times New Roman"/>
          <w:color w:val="000000"/>
          <w:shd w:val="clear" w:color="auto" w:fill="FFFFFF"/>
        </w:rPr>
        <w:t xml:space="preserve">Once spoken, words can often have unintended consequences. </w:t>
      </w:r>
      <w:r w:rsidRPr="007F6680">
        <w:rPr>
          <w:rFonts w:ascii="Times New Roman" w:hAnsi="Times New Roman" w:cs="Times New Roman"/>
          <w:color w:val="000000"/>
          <w:shd w:val="clear" w:color="auto" w:fill="FFFFFF"/>
        </w:rPr>
        <w:t xml:space="preserve">Write 100 words on each, exploring your emotions during these moments. </w:t>
      </w:r>
      <w:r w:rsidR="007D2447" w:rsidRPr="007F6680">
        <w:rPr>
          <w:rFonts w:ascii="Times New Roman" w:hAnsi="Times New Roman" w:cs="Times New Roman"/>
          <w:color w:val="000000"/>
          <w:shd w:val="clear" w:color="auto" w:fill="FFFFFF"/>
        </w:rPr>
        <w:lastRenderedPageBreak/>
        <w:t xml:space="preserve">Use your own experience of how it feels to be in conflict with yourself, with your parents or with your society to fuel your memory. </w:t>
      </w:r>
      <w:r w:rsidRPr="007F6680">
        <w:rPr>
          <w:rFonts w:ascii="Times New Roman" w:hAnsi="Times New Roman" w:cs="Times New Roman"/>
          <w:color w:val="000000"/>
          <w:shd w:val="clear" w:color="auto" w:fill="FFFFFF"/>
        </w:rPr>
        <w:t xml:space="preserve">Pick one to share in the Feather Circle on Friday, Month Date. </w:t>
      </w:r>
    </w:p>
    <w:p w:rsidR="00040395" w:rsidRPr="007F6680" w:rsidRDefault="00040395" w:rsidP="004E3300">
      <w:pPr>
        <w:spacing w:line="312" w:lineRule="auto"/>
        <w:ind w:firstLine="720"/>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For your second draft, </w:t>
      </w:r>
      <w:r w:rsidR="00720A0F" w:rsidRPr="007F6680">
        <w:rPr>
          <w:rFonts w:ascii="Times New Roman" w:hAnsi="Times New Roman" w:cs="Times New Roman"/>
          <w:color w:val="000000"/>
          <w:shd w:val="clear" w:color="auto" w:fill="FFFFFF"/>
        </w:rPr>
        <w:t xml:space="preserve">use the moment you chose for the FC to inspire a new narrative piece. Just like the author of </w:t>
      </w:r>
      <w:r w:rsidR="00720A0F" w:rsidRPr="007F6680">
        <w:rPr>
          <w:rFonts w:ascii="Times New Roman" w:hAnsi="Times New Roman" w:cs="Times New Roman"/>
          <w:i/>
          <w:color w:val="000000"/>
          <w:shd w:val="clear" w:color="auto" w:fill="FFFFFF"/>
        </w:rPr>
        <w:t xml:space="preserve">Blood Don’t </w:t>
      </w:r>
      <w:r w:rsidR="00720A0F" w:rsidRPr="007F6680">
        <w:rPr>
          <w:rFonts w:ascii="Times New Roman" w:hAnsi="Times New Roman" w:cs="Times New Roman"/>
          <w:i/>
        </w:rPr>
        <w:t>Lie</w:t>
      </w:r>
      <w:r w:rsidR="00720A0F" w:rsidRPr="007F6680">
        <w:rPr>
          <w:rFonts w:ascii="Times New Roman" w:hAnsi="Times New Roman" w:cs="Times New Roman"/>
        </w:rPr>
        <w:t xml:space="preserve"> used his personal writing to inspire his novel, we will explore flash fiction by using our Moment Letters as springboards. </w:t>
      </w:r>
      <w:r w:rsidRPr="007F6680">
        <w:rPr>
          <w:rFonts w:ascii="Times New Roman" w:hAnsi="Times New Roman" w:cs="Times New Roman"/>
        </w:rPr>
        <w:t>I</w:t>
      </w:r>
      <w:r w:rsidRPr="007F6680">
        <w:rPr>
          <w:rFonts w:ascii="Times New Roman" w:hAnsi="Times New Roman" w:cs="Times New Roman"/>
          <w:color w:val="000000"/>
          <w:shd w:val="clear" w:color="auto" w:fill="FFFFFF"/>
        </w:rPr>
        <w:t xml:space="preserve"> would like you to step back from </w:t>
      </w:r>
      <w:r w:rsidR="00720A0F" w:rsidRPr="007F6680">
        <w:rPr>
          <w:rFonts w:ascii="Times New Roman" w:hAnsi="Times New Roman" w:cs="Times New Roman"/>
          <w:color w:val="000000"/>
          <w:shd w:val="clear" w:color="auto" w:fill="FFFFFF"/>
        </w:rPr>
        <w:t>your moment</w:t>
      </w:r>
      <w:r w:rsidRPr="007F6680">
        <w:rPr>
          <w:rFonts w:ascii="Times New Roman" w:hAnsi="Times New Roman" w:cs="Times New Roman"/>
          <w:color w:val="000000"/>
          <w:shd w:val="clear" w:color="auto" w:fill="FFFFFF"/>
        </w:rPr>
        <w:t xml:space="preserve"> a</w:t>
      </w:r>
      <w:r w:rsidR="006F006E" w:rsidRPr="007F6680">
        <w:rPr>
          <w:rFonts w:ascii="Times New Roman" w:hAnsi="Times New Roman" w:cs="Times New Roman"/>
          <w:color w:val="000000"/>
          <w:shd w:val="clear" w:color="auto" w:fill="FFFFFF"/>
        </w:rPr>
        <w:t xml:space="preserve">nd write a flash fiction of </w:t>
      </w:r>
      <w:r w:rsidRPr="007F6680">
        <w:rPr>
          <w:rFonts w:ascii="Times New Roman" w:hAnsi="Times New Roman" w:cs="Times New Roman"/>
          <w:color w:val="000000"/>
          <w:shd w:val="clear" w:color="auto" w:fill="FFFFFF"/>
        </w:rPr>
        <w:t xml:space="preserve">1000 words. Change the names, add any little tweaks that you think that you need to before our Feather Circle at the end of the week. </w:t>
      </w:r>
      <w:r w:rsidR="00FE43C7" w:rsidRPr="007F6680">
        <w:rPr>
          <w:rFonts w:ascii="Times New Roman" w:hAnsi="Times New Roman" w:cs="Times New Roman"/>
          <w:color w:val="000000"/>
          <w:u w:val="single"/>
          <w:shd w:val="clear" w:color="auto" w:fill="FFFFFF"/>
        </w:rPr>
        <w:t>Have a rough draft of this piece ready to share with your Small Group on Tuesday, Month Date.</w:t>
      </w:r>
      <w:r w:rsidR="00FE43C7" w:rsidRPr="007F6680">
        <w:rPr>
          <w:rFonts w:ascii="Times New Roman" w:hAnsi="Times New Roman" w:cs="Times New Roman"/>
          <w:color w:val="000000"/>
          <w:shd w:val="clear" w:color="auto" w:fill="FFFFFF"/>
        </w:rPr>
        <w:t xml:space="preserve"> </w:t>
      </w:r>
    </w:p>
    <w:p w:rsidR="006F006E" w:rsidRPr="007F6680" w:rsidRDefault="006F006E" w:rsidP="004E3300">
      <w:pPr>
        <w:spacing w:line="312" w:lineRule="auto"/>
        <w:ind w:firstLine="720"/>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Your final draft of </w:t>
      </w:r>
      <w:r w:rsidR="00FE43C7" w:rsidRPr="007F6680">
        <w:rPr>
          <w:rFonts w:ascii="Times New Roman" w:hAnsi="Times New Roman" w:cs="Times New Roman"/>
          <w:color w:val="000000"/>
          <w:shd w:val="clear" w:color="auto" w:fill="FFFFFF"/>
        </w:rPr>
        <w:t xml:space="preserve">your Moment Flash Fiction </w:t>
      </w:r>
      <w:r w:rsidRPr="007F6680">
        <w:rPr>
          <w:rFonts w:ascii="Times New Roman" w:hAnsi="Times New Roman" w:cs="Times New Roman"/>
          <w:color w:val="000000"/>
          <w:shd w:val="clear" w:color="auto" w:fill="FFFFFF"/>
        </w:rPr>
        <w:t xml:space="preserve">should be a piece of quality narrative fiction that </w:t>
      </w:r>
      <w:r w:rsidR="00FE43C7" w:rsidRPr="007F6680">
        <w:rPr>
          <w:rFonts w:ascii="Times New Roman" w:hAnsi="Times New Roman" w:cs="Times New Roman"/>
          <w:color w:val="000000"/>
          <w:shd w:val="clear" w:color="auto" w:fill="FFFFFF"/>
        </w:rPr>
        <w:t>develops your experience into a well-structured sequence of events</w:t>
      </w:r>
      <w:r w:rsidRPr="007F6680">
        <w:rPr>
          <w:rFonts w:ascii="Times New Roman" w:hAnsi="Times New Roman" w:cs="Times New Roman"/>
          <w:color w:val="000000"/>
          <w:shd w:val="clear" w:color="auto" w:fill="FFFFFF"/>
        </w:rPr>
        <w:t>.</w:t>
      </w:r>
      <w:r w:rsidR="00FE43C7" w:rsidRPr="007F6680">
        <w:rPr>
          <w:rFonts w:ascii="Times New Roman" w:hAnsi="Times New Roman" w:cs="Times New Roman"/>
          <w:color w:val="000000"/>
          <w:shd w:val="clear" w:color="auto" w:fill="FFFFFF"/>
        </w:rPr>
        <w:t xml:space="preserve"> </w:t>
      </w:r>
      <w:r w:rsidR="00FE43C7" w:rsidRPr="00DD15A8">
        <w:rPr>
          <w:rFonts w:ascii="Times New Roman" w:hAnsi="Times New Roman" w:cs="Times New Roman"/>
          <w:color w:val="000000"/>
          <w:u w:val="single"/>
          <w:shd w:val="clear" w:color="auto" w:fill="FFFFFF"/>
        </w:rPr>
        <w:t xml:space="preserve">You should utilize the narrative techniques that we have studied in </w:t>
      </w:r>
      <w:r w:rsidR="00FE43C7" w:rsidRPr="00DD15A8">
        <w:rPr>
          <w:rFonts w:ascii="Times New Roman" w:hAnsi="Times New Roman" w:cs="Times New Roman"/>
          <w:i/>
          <w:color w:val="000000"/>
          <w:u w:val="single"/>
          <w:shd w:val="clear" w:color="auto" w:fill="FFFFFF"/>
        </w:rPr>
        <w:t xml:space="preserve">Blood Don’t Lie, </w:t>
      </w:r>
      <w:r w:rsidR="00FE43C7" w:rsidRPr="00DD15A8">
        <w:rPr>
          <w:rFonts w:ascii="Times New Roman" w:hAnsi="Times New Roman" w:cs="Times New Roman"/>
          <w:color w:val="000000"/>
          <w:u w:val="single"/>
          <w:shd w:val="clear" w:color="auto" w:fill="FFFFFF"/>
        </w:rPr>
        <w:t>such as: dialogue, descriptions, sensory details, and foreshadowing to create and interesting and compelling piece of sho</w:t>
      </w:r>
      <w:r w:rsidR="00DD15A8" w:rsidRPr="00DD15A8">
        <w:rPr>
          <w:rFonts w:ascii="Times New Roman" w:hAnsi="Times New Roman" w:cs="Times New Roman"/>
          <w:color w:val="000000"/>
          <w:u w:val="single"/>
          <w:shd w:val="clear" w:color="auto" w:fill="FFFFFF"/>
        </w:rPr>
        <w:t>r</w:t>
      </w:r>
      <w:r w:rsidR="00FE43C7" w:rsidRPr="00DD15A8">
        <w:rPr>
          <w:rFonts w:ascii="Times New Roman" w:hAnsi="Times New Roman" w:cs="Times New Roman"/>
          <w:color w:val="000000"/>
          <w:u w:val="single"/>
          <w:shd w:val="clear" w:color="auto" w:fill="FFFFFF"/>
        </w:rPr>
        <w:t>t fiction</w:t>
      </w:r>
      <w:r w:rsidR="00FE43C7" w:rsidRPr="007F6680">
        <w:rPr>
          <w:rFonts w:ascii="Times New Roman" w:hAnsi="Times New Roman" w:cs="Times New Roman"/>
          <w:color w:val="000000"/>
          <w:shd w:val="clear" w:color="auto" w:fill="FFFFFF"/>
        </w:rPr>
        <w:t xml:space="preserve">. </w:t>
      </w:r>
      <w:r w:rsidR="00DD15A8">
        <w:rPr>
          <w:rFonts w:ascii="Times New Roman" w:hAnsi="Times New Roman" w:cs="Times New Roman"/>
          <w:color w:val="000000"/>
          <w:shd w:val="clear" w:color="auto" w:fill="FFFFFF"/>
        </w:rPr>
        <w:t xml:space="preserve">Keep in mind the short fiction that we have studied in class: </w:t>
      </w:r>
      <w:r w:rsidR="00DD15A8">
        <w:rPr>
          <w:rFonts w:ascii="Times New Roman" w:hAnsi="Times New Roman" w:cs="Times New Roman"/>
          <w:i/>
          <w:color w:val="000000"/>
          <w:shd w:val="clear" w:color="auto" w:fill="FFFFFF"/>
        </w:rPr>
        <w:t>The Cask of Amontillado</w:t>
      </w:r>
      <w:r w:rsidR="00DD15A8">
        <w:rPr>
          <w:rFonts w:ascii="Times New Roman" w:hAnsi="Times New Roman" w:cs="Times New Roman"/>
          <w:color w:val="000000"/>
          <w:shd w:val="clear" w:color="auto" w:fill="FFFFFF"/>
        </w:rPr>
        <w:t xml:space="preserve">, </w:t>
      </w:r>
      <w:r w:rsidR="002F1BE0">
        <w:rPr>
          <w:rFonts w:ascii="Times New Roman" w:hAnsi="Times New Roman" w:cs="Times New Roman"/>
          <w:color w:val="000000"/>
          <w:shd w:val="clear" w:color="auto" w:fill="FFFFFF"/>
        </w:rPr>
        <w:t>six word stories, Lydia Davis)</w:t>
      </w:r>
      <w:r w:rsidR="00DD15A8">
        <w:rPr>
          <w:rFonts w:ascii="Times New Roman" w:hAnsi="Times New Roman" w:cs="Times New Roman"/>
          <w:color w:val="000000"/>
          <w:shd w:val="clear" w:color="auto" w:fill="FFFFFF"/>
        </w:rPr>
        <w:t xml:space="preserve">. Keep your writing small and </w:t>
      </w:r>
      <w:r w:rsidR="002F1BE0">
        <w:rPr>
          <w:rFonts w:ascii="Times New Roman" w:hAnsi="Times New Roman" w:cs="Times New Roman"/>
          <w:color w:val="000000"/>
          <w:shd w:val="clear" w:color="auto" w:fill="FFFFFF"/>
        </w:rPr>
        <w:t>focused</w:t>
      </w:r>
      <w:r w:rsidR="00DD15A8">
        <w:rPr>
          <w:rFonts w:ascii="Times New Roman" w:hAnsi="Times New Roman" w:cs="Times New Roman"/>
          <w:color w:val="000000"/>
          <w:shd w:val="clear" w:color="auto" w:fill="FFFFFF"/>
        </w:rPr>
        <w:t xml:space="preserve"> for the best effect. </w:t>
      </w:r>
      <w:r w:rsidRPr="007F6680">
        <w:rPr>
          <w:rFonts w:ascii="Times New Roman" w:hAnsi="Times New Roman" w:cs="Times New Roman"/>
          <w:color w:val="000000"/>
          <w:shd w:val="clear" w:color="auto" w:fill="FFFFFF"/>
        </w:rPr>
        <w:t xml:space="preserve">It may or may not be recognizable from that first journal entry. Let your first drafts inspire your finished product and try to be true to the emotions of your pivotal moment, if not the events. </w:t>
      </w:r>
    </w:p>
    <w:p w:rsidR="00F26077" w:rsidRPr="007F6680" w:rsidRDefault="00F26077" w:rsidP="007F6680">
      <w:pPr>
        <w:spacing w:line="312" w:lineRule="auto"/>
        <w:rPr>
          <w:rFonts w:ascii="Times New Roman" w:hAnsi="Times New Roman" w:cs="Times New Roman"/>
          <w:color w:val="000000"/>
          <w:shd w:val="clear" w:color="auto" w:fill="FFFFFF"/>
        </w:rPr>
      </w:pPr>
      <w:r w:rsidRPr="007F6680">
        <w:rPr>
          <w:rFonts w:ascii="Times New Roman" w:hAnsi="Times New Roman" w:cs="Times New Roman"/>
          <w:b/>
          <w:color w:val="000000"/>
          <w:u w:val="single"/>
          <w:shd w:val="clear" w:color="auto" w:fill="FFFFFF"/>
        </w:rPr>
        <w:t>Assignment Timeline</w:t>
      </w:r>
    </w:p>
    <w:p w:rsidR="00F26077" w:rsidRPr="007F6680" w:rsidRDefault="00F26077" w:rsidP="007F6680">
      <w:pPr>
        <w:pStyle w:val="ListParagraph"/>
        <w:numPr>
          <w:ilvl w:val="0"/>
          <w:numId w:val="1"/>
        </w:numPr>
        <w:spacing w:line="312" w:lineRule="auto"/>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Write 4, 100 word Moments Letters in your </w:t>
      </w:r>
      <w:r w:rsidRPr="007F6680">
        <w:rPr>
          <w:rFonts w:ascii="Times New Roman" w:hAnsi="Times New Roman" w:cs="Times New Roman"/>
          <w:i/>
          <w:color w:val="000000"/>
          <w:shd w:val="clear" w:color="auto" w:fill="FFFFFF"/>
        </w:rPr>
        <w:t>Writing Journal</w:t>
      </w:r>
      <w:r w:rsidRPr="007F6680">
        <w:rPr>
          <w:rFonts w:ascii="Times New Roman" w:hAnsi="Times New Roman" w:cs="Times New Roman"/>
          <w:color w:val="000000"/>
          <w:shd w:val="clear" w:color="auto" w:fill="FFFFFF"/>
        </w:rPr>
        <w:t>. Pick one to share with the class in Friday’s Feather Circle.</w:t>
      </w:r>
    </w:p>
    <w:p w:rsidR="00F26077" w:rsidRPr="007F6680" w:rsidRDefault="00F26077" w:rsidP="007F6680">
      <w:pPr>
        <w:pStyle w:val="ListParagraph"/>
        <w:numPr>
          <w:ilvl w:val="0"/>
          <w:numId w:val="1"/>
        </w:numPr>
        <w:spacing w:line="312" w:lineRule="auto"/>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Write a flash fiction of 500-1000 words that is inspired by your chosen Moment Letter. </w:t>
      </w:r>
    </w:p>
    <w:p w:rsidR="00F26077" w:rsidRPr="007F6680" w:rsidRDefault="00F26077" w:rsidP="007F6680">
      <w:pPr>
        <w:pStyle w:val="ListParagraph"/>
        <w:numPr>
          <w:ilvl w:val="0"/>
          <w:numId w:val="1"/>
        </w:numPr>
        <w:spacing w:line="312" w:lineRule="auto"/>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Meet with Small Group on Tuesday and share your rough drafts of your flash fictions. Bring enough copies of your piece for your whole group. </w:t>
      </w:r>
    </w:p>
    <w:p w:rsidR="00F26077" w:rsidRPr="007F6680" w:rsidRDefault="00F26077" w:rsidP="007F6680">
      <w:pPr>
        <w:pStyle w:val="ListParagraph"/>
        <w:numPr>
          <w:ilvl w:val="0"/>
          <w:numId w:val="1"/>
        </w:numPr>
        <w:spacing w:line="312" w:lineRule="auto"/>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Optional: Schedule a meeting with me to review your piece before the final draft is due on Friday. </w:t>
      </w:r>
    </w:p>
    <w:p w:rsidR="00F26077" w:rsidRDefault="00F26077" w:rsidP="007F6680">
      <w:pPr>
        <w:pStyle w:val="ListParagraph"/>
        <w:numPr>
          <w:ilvl w:val="0"/>
          <w:numId w:val="1"/>
        </w:numPr>
        <w:spacing w:line="312" w:lineRule="auto"/>
        <w:rPr>
          <w:rFonts w:ascii="Times New Roman" w:hAnsi="Times New Roman" w:cs="Times New Roman"/>
          <w:color w:val="000000"/>
          <w:shd w:val="clear" w:color="auto" w:fill="FFFFFF"/>
        </w:rPr>
      </w:pPr>
      <w:r w:rsidRPr="007F6680">
        <w:rPr>
          <w:rFonts w:ascii="Times New Roman" w:hAnsi="Times New Roman" w:cs="Times New Roman"/>
          <w:color w:val="000000"/>
          <w:shd w:val="clear" w:color="auto" w:fill="FFFFFF"/>
        </w:rPr>
        <w:t xml:space="preserve">Bring a copy of your final draft Moment Flash Fiction and your rough draft to turn in after our Feather Circle on Friday, Month Date. </w:t>
      </w: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bookmarkStart w:id="0" w:name="_GoBack"/>
      <w:bookmarkEnd w:id="0"/>
    </w:p>
    <w:p w:rsidR="005238C6" w:rsidRDefault="005238C6" w:rsidP="003F26F3">
      <w:pPr>
        <w:rPr>
          <w:rFonts w:ascii="Times New Roman" w:hAnsi="Times New Roman" w:cs="Times New Roman"/>
          <w:b/>
          <w:color w:val="000000"/>
          <w:u w:val="single"/>
          <w:shd w:val="clear" w:color="auto" w:fill="FFFFFF"/>
        </w:rPr>
      </w:pPr>
    </w:p>
    <w:p w:rsidR="005238C6" w:rsidRDefault="005238C6" w:rsidP="003F26F3">
      <w:pPr>
        <w:rPr>
          <w:rFonts w:ascii="Times New Roman" w:hAnsi="Times New Roman" w:cs="Times New Roman"/>
          <w:b/>
          <w:color w:val="000000"/>
          <w:u w:val="single"/>
          <w:shd w:val="clear" w:color="auto" w:fill="FFFFFF"/>
        </w:rPr>
      </w:pPr>
    </w:p>
    <w:p w:rsidR="004329C2" w:rsidRPr="007F6680" w:rsidRDefault="004329C2" w:rsidP="003F26F3">
      <w:pPr>
        <w:rPr>
          <w:rFonts w:ascii="Times New Roman" w:hAnsi="Times New Roman" w:cs="Times New Roman"/>
          <w:color w:val="000000"/>
          <w:shd w:val="clear" w:color="auto" w:fill="FFFFFF"/>
        </w:rPr>
      </w:pPr>
      <w:r w:rsidRPr="007F6680">
        <w:rPr>
          <w:rFonts w:ascii="Times New Roman" w:hAnsi="Times New Roman" w:cs="Times New Roman"/>
          <w:b/>
          <w:color w:val="000000"/>
          <w:u w:val="single"/>
          <w:shd w:val="clear" w:color="auto" w:fill="FFFFFF"/>
        </w:rPr>
        <w:lastRenderedPageBreak/>
        <w:t>Rubric</w:t>
      </w:r>
    </w:p>
    <w:tbl>
      <w:tblPr>
        <w:tblStyle w:val="TableGrid"/>
        <w:tblW w:w="10639" w:type="dxa"/>
        <w:tblInd w:w="-275" w:type="dxa"/>
        <w:tblLayout w:type="fixed"/>
        <w:tblLook w:val="04A0" w:firstRow="1" w:lastRow="0" w:firstColumn="1" w:lastColumn="0" w:noHBand="0" w:noVBand="1"/>
      </w:tblPr>
      <w:tblGrid>
        <w:gridCol w:w="1103"/>
        <w:gridCol w:w="3099"/>
        <w:gridCol w:w="2980"/>
        <w:gridCol w:w="3457"/>
      </w:tblGrid>
      <w:tr w:rsidR="0062132D" w:rsidRPr="007F6680" w:rsidTr="0062132D">
        <w:trPr>
          <w:trHeight w:val="246"/>
        </w:trPr>
        <w:tc>
          <w:tcPr>
            <w:tcW w:w="1103" w:type="dxa"/>
          </w:tcPr>
          <w:p w:rsidR="0062132D" w:rsidRPr="007F6680" w:rsidRDefault="0062132D" w:rsidP="00920383">
            <w:pPr>
              <w:rPr>
                <w:rFonts w:ascii="Times New Roman" w:hAnsi="Times New Roman" w:cs="Times New Roman"/>
                <w:b/>
              </w:rPr>
            </w:pP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Ideas</w:t>
            </w:r>
          </w:p>
        </w:tc>
        <w:tc>
          <w:tcPr>
            <w:tcW w:w="2980" w:type="dxa"/>
          </w:tcPr>
          <w:p w:rsidR="0062132D" w:rsidRPr="007F6680" w:rsidRDefault="0062132D" w:rsidP="00920383">
            <w:pPr>
              <w:jc w:val="center"/>
              <w:rPr>
                <w:rFonts w:ascii="Times New Roman" w:hAnsi="Times New Roman" w:cs="Times New Roman"/>
                <w:b/>
              </w:rPr>
            </w:pPr>
            <w:r w:rsidRPr="007F6680">
              <w:rPr>
                <w:rFonts w:ascii="Times New Roman" w:hAnsi="Times New Roman" w:cs="Times New Roman"/>
                <w:b/>
              </w:rPr>
              <w:t>Voice</w:t>
            </w:r>
          </w:p>
        </w:tc>
        <w:tc>
          <w:tcPr>
            <w:tcW w:w="3457" w:type="dxa"/>
          </w:tcPr>
          <w:p w:rsidR="0062132D" w:rsidRPr="007F6680" w:rsidRDefault="0062132D" w:rsidP="00920383">
            <w:pPr>
              <w:jc w:val="center"/>
              <w:rPr>
                <w:rFonts w:ascii="Times New Roman" w:hAnsi="Times New Roman" w:cs="Times New Roman"/>
                <w:b/>
              </w:rPr>
            </w:pPr>
            <w:r w:rsidRPr="007F6680">
              <w:rPr>
                <w:rFonts w:ascii="Times New Roman" w:hAnsi="Times New Roman" w:cs="Times New Roman"/>
                <w:b/>
              </w:rPr>
              <w:t>Conventions</w:t>
            </w:r>
          </w:p>
        </w:tc>
      </w:tr>
      <w:tr w:rsidR="0062132D" w:rsidRPr="007F6680" w:rsidTr="0062132D">
        <w:trPr>
          <w:trHeight w:val="1467"/>
        </w:trPr>
        <w:tc>
          <w:tcPr>
            <w:tcW w:w="1103"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100%</w:t>
            </w: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5</w:t>
            </w:r>
          </w:p>
          <w:p w:rsidR="0062132D" w:rsidRPr="007F6680" w:rsidRDefault="0062132D" w:rsidP="000E380B">
            <w:pPr>
              <w:rPr>
                <w:rFonts w:ascii="Times New Roman" w:hAnsi="Times New Roman" w:cs="Times New Roman"/>
              </w:rPr>
            </w:pPr>
            <w:r w:rsidRPr="007F6680">
              <w:rPr>
                <w:rFonts w:ascii="Times New Roman" w:hAnsi="Times New Roman" w:cs="Times New Roman"/>
              </w:rPr>
              <w:t xml:space="preserve">The Narrative shows an unforgettable experience. The details make the story truly memorable. </w:t>
            </w:r>
          </w:p>
        </w:tc>
        <w:tc>
          <w:tcPr>
            <w:tcW w:w="2980" w:type="dxa"/>
          </w:tcPr>
          <w:p w:rsidR="0062132D" w:rsidRPr="007F6680" w:rsidRDefault="0062132D" w:rsidP="00691BAD">
            <w:pPr>
              <w:rPr>
                <w:rFonts w:ascii="Times New Roman" w:hAnsi="Times New Roman" w:cs="Times New Roman"/>
                <w:b/>
              </w:rPr>
            </w:pPr>
            <w:r w:rsidRPr="007F6680">
              <w:rPr>
                <w:rFonts w:ascii="Times New Roman" w:hAnsi="Times New Roman" w:cs="Times New Roman"/>
                <w:b/>
              </w:rPr>
              <w:t>5</w:t>
            </w:r>
          </w:p>
          <w:p w:rsidR="0062132D" w:rsidRPr="007F6680" w:rsidRDefault="0062132D" w:rsidP="00691BAD">
            <w:pPr>
              <w:rPr>
                <w:rFonts w:ascii="Times New Roman" w:hAnsi="Times New Roman" w:cs="Times New Roman"/>
              </w:rPr>
            </w:pPr>
            <w:r w:rsidRPr="007F6680">
              <w:rPr>
                <w:rFonts w:ascii="Times New Roman" w:hAnsi="Times New Roman" w:cs="Times New Roman"/>
              </w:rPr>
              <w:t>The writer’s voice creates an unforgettable experience for the reader.</w:t>
            </w:r>
          </w:p>
        </w:tc>
        <w:tc>
          <w:tcPr>
            <w:tcW w:w="3457" w:type="dxa"/>
          </w:tcPr>
          <w:p w:rsidR="0062132D" w:rsidRPr="007F6680" w:rsidRDefault="0062132D" w:rsidP="00DC405E">
            <w:pPr>
              <w:rPr>
                <w:rFonts w:ascii="Times New Roman" w:hAnsi="Times New Roman" w:cs="Times New Roman"/>
                <w:b/>
              </w:rPr>
            </w:pPr>
            <w:r w:rsidRPr="007F6680">
              <w:rPr>
                <w:rFonts w:ascii="Times New Roman" w:hAnsi="Times New Roman" w:cs="Times New Roman"/>
                <w:b/>
              </w:rPr>
              <w:t>5</w:t>
            </w:r>
          </w:p>
          <w:p w:rsidR="0062132D" w:rsidRPr="007F6680" w:rsidRDefault="0062132D" w:rsidP="00DC405E">
            <w:pPr>
              <w:rPr>
                <w:rFonts w:ascii="Times New Roman" w:hAnsi="Times New Roman" w:cs="Times New Roman"/>
              </w:rPr>
            </w:pPr>
            <w:r w:rsidRPr="007F6680">
              <w:rPr>
                <w:rFonts w:ascii="Times New Roman" w:hAnsi="Times New Roman" w:cs="Times New Roman"/>
              </w:rPr>
              <w:t>Punctuation and grammar are correct. The writing is free from spelling errors.</w:t>
            </w:r>
          </w:p>
        </w:tc>
      </w:tr>
      <w:tr w:rsidR="0062132D" w:rsidRPr="007F6680" w:rsidTr="0062132D">
        <w:trPr>
          <w:trHeight w:val="1447"/>
        </w:trPr>
        <w:tc>
          <w:tcPr>
            <w:tcW w:w="1103"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90%</w:t>
            </w: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4</w:t>
            </w:r>
          </w:p>
          <w:p w:rsidR="0062132D" w:rsidRPr="007F6680" w:rsidRDefault="0062132D" w:rsidP="00920383">
            <w:pPr>
              <w:rPr>
                <w:rFonts w:ascii="Times New Roman" w:hAnsi="Times New Roman" w:cs="Times New Roman"/>
              </w:rPr>
            </w:pPr>
            <w:r w:rsidRPr="007F6680">
              <w:rPr>
                <w:rFonts w:ascii="Times New Roman" w:hAnsi="Times New Roman" w:cs="Times New Roman"/>
              </w:rPr>
              <w:t>The writer shows an interesting experience. Details help create the interest.</w:t>
            </w:r>
          </w:p>
        </w:tc>
        <w:tc>
          <w:tcPr>
            <w:tcW w:w="2980" w:type="dxa"/>
          </w:tcPr>
          <w:p w:rsidR="0062132D" w:rsidRPr="007F6680" w:rsidRDefault="0062132D" w:rsidP="00DC405E">
            <w:pPr>
              <w:rPr>
                <w:rFonts w:ascii="Times New Roman" w:hAnsi="Times New Roman" w:cs="Times New Roman"/>
                <w:b/>
              </w:rPr>
            </w:pPr>
            <w:r w:rsidRPr="007F6680">
              <w:rPr>
                <w:rFonts w:ascii="Times New Roman" w:hAnsi="Times New Roman" w:cs="Times New Roman"/>
                <w:b/>
              </w:rPr>
              <w:t xml:space="preserve">4 </w:t>
            </w:r>
          </w:p>
          <w:p w:rsidR="0062132D" w:rsidRPr="007F6680" w:rsidRDefault="0062132D" w:rsidP="00DC405E">
            <w:pPr>
              <w:rPr>
                <w:rFonts w:ascii="Times New Roman" w:hAnsi="Times New Roman" w:cs="Times New Roman"/>
              </w:rPr>
            </w:pPr>
            <w:r w:rsidRPr="007F6680">
              <w:rPr>
                <w:rFonts w:ascii="Times New Roman" w:hAnsi="Times New Roman" w:cs="Times New Roman"/>
              </w:rPr>
              <w:t>The writer’s personal voice creates interest in the story. Dialogue is used.</w:t>
            </w:r>
          </w:p>
        </w:tc>
        <w:tc>
          <w:tcPr>
            <w:tcW w:w="3457" w:type="dxa"/>
          </w:tcPr>
          <w:p w:rsidR="0062132D" w:rsidRPr="007F6680" w:rsidRDefault="0062132D" w:rsidP="00C0155B">
            <w:pPr>
              <w:rPr>
                <w:rFonts w:ascii="Times New Roman" w:hAnsi="Times New Roman" w:cs="Times New Roman"/>
                <w:b/>
              </w:rPr>
            </w:pPr>
            <w:r w:rsidRPr="007F6680">
              <w:rPr>
                <w:rFonts w:ascii="Times New Roman" w:hAnsi="Times New Roman" w:cs="Times New Roman"/>
                <w:b/>
              </w:rPr>
              <w:t>4</w:t>
            </w:r>
          </w:p>
          <w:p w:rsidR="0062132D" w:rsidRPr="007F6680" w:rsidRDefault="0062132D" w:rsidP="00C0155B">
            <w:pPr>
              <w:rPr>
                <w:rFonts w:ascii="Times New Roman" w:hAnsi="Times New Roman" w:cs="Times New Roman"/>
              </w:rPr>
            </w:pPr>
            <w:r w:rsidRPr="007F6680">
              <w:rPr>
                <w:rFonts w:ascii="Times New Roman" w:hAnsi="Times New Roman" w:cs="Times New Roman"/>
              </w:rPr>
              <w:t xml:space="preserve">The narrative has a few minor errors in punctuation, spelling, or grammar. </w:t>
            </w:r>
          </w:p>
        </w:tc>
      </w:tr>
      <w:tr w:rsidR="0062132D" w:rsidRPr="007F6680" w:rsidTr="0062132D">
        <w:trPr>
          <w:trHeight w:val="1220"/>
        </w:trPr>
        <w:tc>
          <w:tcPr>
            <w:tcW w:w="1103"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80%</w:t>
            </w: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3</w:t>
            </w:r>
          </w:p>
          <w:p w:rsidR="0062132D" w:rsidRPr="007F6680" w:rsidRDefault="0062132D" w:rsidP="00920383">
            <w:pPr>
              <w:rPr>
                <w:rFonts w:ascii="Times New Roman" w:hAnsi="Times New Roman" w:cs="Times New Roman"/>
              </w:rPr>
            </w:pPr>
            <w:r w:rsidRPr="007F6680">
              <w:rPr>
                <w:rFonts w:ascii="Times New Roman" w:hAnsi="Times New Roman" w:cs="Times New Roman"/>
              </w:rPr>
              <w:t>The writer tells an interesting narrative. More details are needed.</w:t>
            </w:r>
          </w:p>
        </w:tc>
        <w:tc>
          <w:tcPr>
            <w:tcW w:w="2980" w:type="dxa"/>
          </w:tcPr>
          <w:p w:rsidR="0062132D" w:rsidRPr="007F6680" w:rsidRDefault="0062132D" w:rsidP="00DC405E">
            <w:pPr>
              <w:rPr>
                <w:rFonts w:ascii="Times New Roman" w:hAnsi="Times New Roman" w:cs="Times New Roman"/>
                <w:b/>
              </w:rPr>
            </w:pPr>
            <w:r w:rsidRPr="007F6680">
              <w:rPr>
                <w:rFonts w:ascii="Times New Roman" w:hAnsi="Times New Roman" w:cs="Times New Roman"/>
                <w:b/>
              </w:rPr>
              <w:t>3</w:t>
            </w:r>
          </w:p>
          <w:p w:rsidR="0062132D" w:rsidRPr="007F6680" w:rsidRDefault="0062132D" w:rsidP="00DC405E">
            <w:pPr>
              <w:rPr>
                <w:rFonts w:ascii="Times New Roman" w:hAnsi="Times New Roman" w:cs="Times New Roman"/>
              </w:rPr>
            </w:pPr>
            <w:r w:rsidRPr="007F6680">
              <w:rPr>
                <w:rFonts w:ascii="Times New Roman" w:hAnsi="Times New Roman" w:cs="Times New Roman"/>
              </w:rPr>
              <w:t>The writer’s voice creates interest in the story. More dialogue is needed.</w:t>
            </w:r>
          </w:p>
        </w:tc>
        <w:tc>
          <w:tcPr>
            <w:tcW w:w="3457" w:type="dxa"/>
          </w:tcPr>
          <w:p w:rsidR="0062132D" w:rsidRPr="007F6680" w:rsidRDefault="0062132D" w:rsidP="00C0155B">
            <w:pPr>
              <w:rPr>
                <w:rFonts w:ascii="Times New Roman" w:hAnsi="Times New Roman" w:cs="Times New Roman"/>
                <w:b/>
              </w:rPr>
            </w:pPr>
            <w:r w:rsidRPr="007F6680">
              <w:rPr>
                <w:rFonts w:ascii="Times New Roman" w:hAnsi="Times New Roman" w:cs="Times New Roman"/>
                <w:b/>
              </w:rPr>
              <w:t>3</w:t>
            </w:r>
          </w:p>
          <w:p w:rsidR="0062132D" w:rsidRPr="007F6680" w:rsidRDefault="0062132D" w:rsidP="00C0155B">
            <w:pPr>
              <w:rPr>
                <w:rFonts w:ascii="Times New Roman" w:hAnsi="Times New Roman" w:cs="Times New Roman"/>
              </w:rPr>
            </w:pPr>
            <w:r w:rsidRPr="007F6680">
              <w:rPr>
                <w:rFonts w:ascii="Times New Roman" w:hAnsi="Times New Roman" w:cs="Times New Roman"/>
              </w:rPr>
              <w:t>The writing has several errors in punctuation, spelling, or grammar.</w:t>
            </w:r>
          </w:p>
        </w:tc>
      </w:tr>
      <w:tr w:rsidR="0062132D" w:rsidRPr="007F6680" w:rsidTr="0062132D">
        <w:trPr>
          <w:trHeight w:val="1220"/>
        </w:trPr>
        <w:tc>
          <w:tcPr>
            <w:tcW w:w="1103"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70%</w:t>
            </w: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2</w:t>
            </w:r>
          </w:p>
          <w:p w:rsidR="0062132D" w:rsidRPr="007F6680" w:rsidRDefault="0062132D" w:rsidP="00920383">
            <w:pPr>
              <w:rPr>
                <w:rFonts w:ascii="Times New Roman" w:hAnsi="Times New Roman" w:cs="Times New Roman"/>
              </w:rPr>
            </w:pPr>
            <w:r w:rsidRPr="007F6680">
              <w:rPr>
                <w:rFonts w:ascii="Times New Roman" w:hAnsi="Times New Roman" w:cs="Times New Roman"/>
              </w:rPr>
              <w:t>The writer on one plotline. Some details do not relate.</w:t>
            </w:r>
          </w:p>
        </w:tc>
        <w:tc>
          <w:tcPr>
            <w:tcW w:w="2980" w:type="dxa"/>
          </w:tcPr>
          <w:p w:rsidR="0062132D" w:rsidRPr="007F6680" w:rsidRDefault="0062132D" w:rsidP="005207BF">
            <w:pPr>
              <w:rPr>
                <w:rFonts w:ascii="Times New Roman" w:hAnsi="Times New Roman" w:cs="Times New Roman"/>
                <w:b/>
              </w:rPr>
            </w:pPr>
            <w:r w:rsidRPr="007F6680">
              <w:rPr>
                <w:rFonts w:ascii="Times New Roman" w:hAnsi="Times New Roman" w:cs="Times New Roman"/>
                <w:b/>
              </w:rPr>
              <w:t>2</w:t>
            </w:r>
          </w:p>
          <w:p w:rsidR="0062132D" w:rsidRPr="007F6680" w:rsidRDefault="0062132D" w:rsidP="005207BF">
            <w:pPr>
              <w:rPr>
                <w:rFonts w:ascii="Times New Roman" w:hAnsi="Times New Roman" w:cs="Times New Roman"/>
              </w:rPr>
            </w:pPr>
            <w:r w:rsidRPr="007F6680">
              <w:rPr>
                <w:rFonts w:ascii="Times New Roman" w:hAnsi="Times New Roman" w:cs="Times New Roman"/>
              </w:rPr>
              <w:t xml:space="preserve">The writer’s voice is clouded can usually be heard. More dialogue is needed. </w:t>
            </w:r>
          </w:p>
        </w:tc>
        <w:tc>
          <w:tcPr>
            <w:tcW w:w="3457" w:type="dxa"/>
          </w:tcPr>
          <w:p w:rsidR="0062132D" w:rsidRPr="007F6680" w:rsidRDefault="0062132D" w:rsidP="00C0155B">
            <w:pPr>
              <w:rPr>
                <w:rFonts w:ascii="Times New Roman" w:hAnsi="Times New Roman" w:cs="Times New Roman"/>
                <w:b/>
              </w:rPr>
            </w:pPr>
            <w:r w:rsidRPr="007F6680">
              <w:rPr>
                <w:rFonts w:ascii="Times New Roman" w:hAnsi="Times New Roman" w:cs="Times New Roman"/>
                <w:b/>
              </w:rPr>
              <w:t>2</w:t>
            </w:r>
          </w:p>
          <w:p w:rsidR="0062132D" w:rsidRPr="007F6680" w:rsidRDefault="0062132D" w:rsidP="00C0155B">
            <w:pPr>
              <w:rPr>
                <w:rFonts w:ascii="Times New Roman" w:hAnsi="Times New Roman" w:cs="Times New Roman"/>
              </w:rPr>
            </w:pPr>
            <w:r w:rsidRPr="007F6680">
              <w:rPr>
                <w:rFonts w:ascii="Times New Roman" w:hAnsi="Times New Roman" w:cs="Times New Roman"/>
              </w:rPr>
              <w:t>Some errors confuse the reader.</w:t>
            </w:r>
          </w:p>
        </w:tc>
      </w:tr>
      <w:tr w:rsidR="0062132D" w:rsidRPr="007F6680" w:rsidTr="0062132D">
        <w:trPr>
          <w:trHeight w:val="1234"/>
        </w:trPr>
        <w:tc>
          <w:tcPr>
            <w:tcW w:w="1103"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60%</w:t>
            </w:r>
          </w:p>
        </w:tc>
        <w:tc>
          <w:tcPr>
            <w:tcW w:w="3099" w:type="dxa"/>
          </w:tcPr>
          <w:p w:rsidR="0062132D" w:rsidRPr="007F6680" w:rsidRDefault="0062132D" w:rsidP="00920383">
            <w:pPr>
              <w:rPr>
                <w:rFonts w:ascii="Times New Roman" w:hAnsi="Times New Roman" w:cs="Times New Roman"/>
                <w:b/>
              </w:rPr>
            </w:pPr>
            <w:r w:rsidRPr="007F6680">
              <w:rPr>
                <w:rFonts w:ascii="Times New Roman" w:hAnsi="Times New Roman" w:cs="Times New Roman"/>
                <w:b/>
              </w:rPr>
              <w:t>1</w:t>
            </w:r>
          </w:p>
          <w:p w:rsidR="0062132D" w:rsidRPr="007F6680" w:rsidRDefault="0062132D" w:rsidP="00920383">
            <w:pPr>
              <w:rPr>
                <w:rFonts w:ascii="Times New Roman" w:hAnsi="Times New Roman" w:cs="Times New Roman"/>
              </w:rPr>
            </w:pPr>
            <w:r w:rsidRPr="007F6680">
              <w:rPr>
                <w:rFonts w:ascii="Times New Roman" w:hAnsi="Times New Roman" w:cs="Times New Roman"/>
              </w:rPr>
              <w:t>The writer needs to focus on one experience. Details are needed.</w:t>
            </w:r>
          </w:p>
        </w:tc>
        <w:tc>
          <w:tcPr>
            <w:tcW w:w="2980" w:type="dxa"/>
          </w:tcPr>
          <w:p w:rsidR="0062132D" w:rsidRPr="007F6680" w:rsidRDefault="0062132D" w:rsidP="005207BF">
            <w:pPr>
              <w:rPr>
                <w:rFonts w:ascii="Times New Roman" w:hAnsi="Times New Roman" w:cs="Times New Roman"/>
                <w:b/>
              </w:rPr>
            </w:pPr>
            <w:r w:rsidRPr="007F6680">
              <w:rPr>
                <w:rFonts w:ascii="Times New Roman" w:hAnsi="Times New Roman" w:cs="Times New Roman"/>
                <w:b/>
              </w:rPr>
              <w:t>1</w:t>
            </w:r>
          </w:p>
          <w:p w:rsidR="0062132D" w:rsidRPr="007F6680" w:rsidRDefault="0062132D" w:rsidP="005207BF">
            <w:pPr>
              <w:rPr>
                <w:rFonts w:ascii="Times New Roman" w:hAnsi="Times New Roman" w:cs="Times New Roman"/>
              </w:rPr>
            </w:pPr>
            <w:r w:rsidRPr="007F6680">
              <w:rPr>
                <w:rFonts w:ascii="Times New Roman" w:hAnsi="Times New Roman" w:cs="Times New Roman"/>
              </w:rPr>
              <w:t>The voice is weak. Dialogue is needed.</w:t>
            </w:r>
          </w:p>
        </w:tc>
        <w:tc>
          <w:tcPr>
            <w:tcW w:w="3457" w:type="dxa"/>
          </w:tcPr>
          <w:p w:rsidR="0062132D" w:rsidRPr="007F6680" w:rsidRDefault="0062132D" w:rsidP="00C0155B">
            <w:pPr>
              <w:rPr>
                <w:rFonts w:ascii="Times New Roman" w:hAnsi="Times New Roman" w:cs="Times New Roman"/>
                <w:b/>
              </w:rPr>
            </w:pPr>
            <w:r w:rsidRPr="007F6680">
              <w:rPr>
                <w:rFonts w:ascii="Times New Roman" w:hAnsi="Times New Roman" w:cs="Times New Roman"/>
                <w:b/>
              </w:rPr>
              <w:t>1</w:t>
            </w:r>
          </w:p>
          <w:p w:rsidR="0062132D" w:rsidRPr="007F6680" w:rsidRDefault="0062132D" w:rsidP="00C0155B">
            <w:pPr>
              <w:rPr>
                <w:rFonts w:ascii="Times New Roman" w:hAnsi="Times New Roman" w:cs="Times New Roman"/>
              </w:rPr>
            </w:pPr>
            <w:r w:rsidRPr="007F6680">
              <w:rPr>
                <w:rFonts w:ascii="Times New Roman" w:hAnsi="Times New Roman" w:cs="Times New Roman"/>
              </w:rPr>
              <w:t xml:space="preserve">Many errors make the writing confusing and hard to read. </w:t>
            </w:r>
          </w:p>
        </w:tc>
      </w:tr>
    </w:tbl>
    <w:p w:rsidR="007F6680" w:rsidRDefault="007F6680" w:rsidP="003F26F3">
      <w:pPr>
        <w:rPr>
          <w:rFonts w:ascii="Times New Roman" w:hAnsi="Times New Roman" w:cs="Times New Roman"/>
          <w:b/>
          <w:color w:val="000000"/>
          <w:sz w:val="24"/>
          <w:szCs w:val="24"/>
          <w:u w:val="single"/>
          <w:shd w:val="clear" w:color="auto" w:fill="FFFFFF"/>
        </w:rPr>
      </w:pPr>
    </w:p>
    <w:p w:rsidR="00556804" w:rsidRPr="007F6680" w:rsidRDefault="00556804" w:rsidP="003F26F3">
      <w:pPr>
        <w:rPr>
          <w:rFonts w:ascii="Times New Roman" w:hAnsi="Times New Roman" w:cs="Times New Roman"/>
          <w:b/>
          <w:color w:val="000000"/>
          <w:sz w:val="18"/>
          <w:szCs w:val="18"/>
          <w:u w:val="single"/>
          <w:shd w:val="clear" w:color="auto" w:fill="FFFFFF"/>
        </w:rPr>
      </w:pPr>
      <w:r w:rsidRPr="007F6680">
        <w:rPr>
          <w:rFonts w:ascii="Times New Roman" w:hAnsi="Times New Roman" w:cs="Times New Roman"/>
          <w:b/>
          <w:color w:val="000000"/>
          <w:sz w:val="18"/>
          <w:szCs w:val="18"/>
          <w:u w:val="single"/>
          <w:shd w:val="clear" w:color="auto" w:fill="FFFFFF"/>
        </w:rPr>
        <w:t>Standards</w:t>
      </w:r>
    </w:p>
    <w:bookmarkStart w:id="1" w:name="CCSS.ELA-Literacy.W.9-10.3"/>
    <w:p w:rsidR="00556804" w:rsidRPr="00556804" w:rsidRDefault="00556804" w:rsidP="007F6680">
      <w:pPr>
        <w:spacing w:line="240" w:lineRule="auto"/>
        <w:rPr>
          <w:rFonts w:ascii="Times New Roman" w:eastAsia="Times New Roman" w:hAnsi="Times New Roman" w:cs="Times New Roman"/>
          <w:color w:val="202020"/>
          <w:sz w:val="18"/>
          <w:szCs w:val="18"/>
          <w:lang w:eastAsia="ko-KR"/>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w:t>
      </w:r>
      <w:r w:rsidRPr="00556804">
        <w:rPr>
          <w:rFonts w:ascii="Times New Roman" w:eastAsia="Times New Roman" w:hAnsi="Times New Roman" w:cs="Times New Roman"/>
          <w:color w:val="202020"/>
          <w:sz w:val="18"/>
          <w:szCs w:val="18"/>
          <w:lang w:eastAsia="ko-KR"/>
        </w:rPr>
        <w:fldChar w:fldCharType="end"/>
      </w:r>
      <w:bookmarkEnd w:id="1"/>
      <w:r w:rsidRPr="00556804">
        <w:rPr>
          <w:rFonts w:ascii="Times New Roman" w:eastAsia="Times New Roman" w:hAnsi="Times New Roman" w:cs="Times New Roman"/>
          <w:color w:val="202020"/>
          <w:sz w:val="18"/>
          <w:szCs w:val="18"/>
          <w:lang w:eastAsia="ko-KR"/>
        </w:rPr>
        <w:br/>
        <w:t>Write narratives to develop real or imagined experiences or events using effective technique, well-chosen details, and well-structured event sequences.</w:t>
      </w:r>
    </w:p>
    <w:bookmarkStart w:id="2" w:name="CCSS.ELA-Literacy.W.9-10.3.a"/>
    <w:p w:rsidR="00556804" w:rsidRPr="00556804" w:rsidRDefault="00556804" w:rsidP="007F6680">
      <w:pPr>
        <w:spacing w:line="240" w:lineRule="auto"/>
        <w:rPr>
          <w:rFonts w:ascii="Times New Roman" w:eastAsia="Times New Roman" w:hAnsi="Times New Roman" w:cs="Times New Roman"/>
          <w:color w:val="202020"/>
          <w:sz w:val="18"/>
          <w:szCs w:val="18"/>
          <w:lang w:eastAsia="ko-KR"/>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"http://www.corestandards.org/ELA-Literacy/W/9-10/3/a/"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CCSS.ELA-LITERACY.W.9-10.3.A</w:t>
      </w:r>
      <w:r w:rsidRPr="00556804">
        <w:rPr>
          <w:rFonts w:ascii="Times New Roman" w:eastAsia="Times New Roman" w:hAnsi="Times New Roman" w:cs="Times New Roman"/>
          <w:color w:val="202020"/>
          <w:sz w:val="18"/>
          <w:szCs w:val="18"/>
          <w:lang w:eastAsia="ko-KR"/>
        </w:rPr>
        <w:fldChar w:fldCharType="end"/>
      </w:r>
      <w:bookmarkEnd w:id="2"/>
      <w:r w:rsidRPr="00556804">
        <w:rPr>
          <w:rFonts w:ascii="Times New Roman" w:eastAsia="Times New Roman" w:hAnsi="Times New Roman" w:cs="Times New Roman"/>
          <w:color w:val="202020"/>
          <w:sz w:val="18"/>
          <w:szCs w:val="18"/>
          <w:lang w:eastAsia="ko-KR"/>
        </w:rPr>
        <w:br/>
        <w:t>Engage and orient the reader by setting out a problem, situation, or observation, establishing one or multiple point(s) of view, and introducing a narrator and/or characters; create a smooth progression of experiences or events.</w:t>
      </w:r>
    </w:p>
    <w:bookmarkStart w:id="3" w:name="CCSS.ELA-Literacy.W.9-10.3.b"/>
    <w:p w:rsidR="00556804" w:rsidRPr="00556804" w:rsidRDefault="00556804" w:rsidP="007F6680">
      <w:pPr>
        <w:spacing w:line="240" w:lineRule="auto"/>
        <w:rPr>
          <w:rFonts w:ascii="Times New Roman" w:eastAsia="Times New Roman" w:hAnsi="Times New Roman" w:cs="Times New Roman"/>
          <w:color w:val="202020"/>
          <w:sz w:val="18"/>
          <w:szCs w:val="18"/>
          <w:lang w:eastAsia="ko-KR"/>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"http://www.corestandards.org/ELA-Literacy/W/9-10/3/b/"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CCSS.ELA-LITERACY.W.9-10.3.B</w:t>
      </w:r>
      <w:r w:rsidRPr="00556804">
        <w:rPr>
          <w:rFonts w:ascii="Times New Roman" w:eastAsia="Times New Roman" w:hAnsi="Times New Roman" w:cs="Times New Roman"/>
          <w:color w:val="202020"/>
          <w:sz w:val="18"/>
          <w:szCs w:val="18"/>
          <w:lang w:eastAsia="ko-KR"/>
        </w:rPr>
        <w:fldChar w:fldCharType="end"/>
      </w:r>
      <w:bookmarkEnd w:id="3"/>
      <w:r w:rsidRPr="00556804">
        <w:rPr>
          <w:rFonts w:ascii="Times New Roman" w:eastAsia="Times New Roman" w:hAnsi="Times New Roman" w:cs="Times New Roman"/>
          <w:color w:val="202020"/>
          <w:sz w:val="18"/>
          <w:szCs w:val="18"/>
          <w:lang w:eastAsia="ko-KR"/>
        </w:rPr>
        <w:br/>
        <w:t>Use narrative techniques, such as dialogue, pacing, description, reflection, and multiple plot lines, to develop experiences, events, and/or characters.</w:t>
      </w:r>
    </w:p>
    <w:bookmarkStart w:id="4" w:name="CCSS.ELA-Literacy.W.9-10.3.c"/>
    <w:p w:rsidR="00556804" w:rsidRPr="00556804" w:rsidRDefault="00556804" w:rsidP="007F6680">
      <w:pPr>
        <w:spacing w:line="240" w:lineRule="auto"/>
        <w:rPr>
          <w:rFonts w:ascii="Times New Roman" w:eastAsia="Times New Roman" w:hAnsi="Times New Roman" w:cs="Times New Roman"/>
          <w:color w:val="202020"/>
          <w:sz w:val="18"/>
          <w:szCs w:val="18"/>
          <w:lang w:eastAsia="ko-KR"/>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"http://www.corestandards.org/ELA-Literacy/W/9-10/3/c/"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CCSS.ELA-LITERACY.W.9-10.3.C</w:t>
      </w:r>
      <w:r w:rsidRPr="00556804">
        <w:rPr>
          <w:rFonts w:ascii="Times New Roman" w:eastAsia="Times New Roman" w:hAnsi="Times New Roman" w:cs="Times New Roman"/>
          <w:color w:val="202020"/>
          <w:sz w:val="18"/>
          <w:szCs w:val="18"/>
          <w:lang w:eastAsia="ko-KR"/>
        </w:rPr>
        <w:fldChar w:fldCharType="end"/>
      </w:r>
      <w:bookmarkEnd w:id="4"/>
      <w:r w:rsidRPr="00556804">
        <w:rPr>
          <w:rFonts w:ascii="Times New Roman" w:eastAsia="Times New Roman" w:hAnsi="Times New Roman" w:cs="Times New Roman"/>
          <w:color w:val="202020"/>
          <w:sz w:val="18"/>
          <w:szCs w:val="18"/>
          <w:lang w:eastAsia="ko-KR"/>
        </w:rPr>
        <w:br/>
        <w:t>Use a variety of techniques to sequence events so that they build on one another to create a coherent whole.</w:t>
      </w:r>
    </w:p>
    <w:bookmarkStart w:id="5" w:name="CCSS.ELA-Literacy.W.9-10.3.d"/>
    <w:p w:rsidR="00556804" w:rsidRPr="00556804" w:rsidRDefault="00556804" w:rsidP="007F6680">
      <w:pPr>
        <w:spacing w:line="240" w:lineRule="auto"/>
        <w:rPr>
          <w:rFonts w:ascii="Times New Roman" w:eastAsia="Times New Roman" w:hAnsi="Times New Roman" w:cs="Times New Roman"/>
          <w:color w:val="202020"/>
          <w:sz w:val="18"/>
          <w:szCs w:val="18"/>
          <w:lang w:eastAsia="ko-KR"/>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"http://www.corestandards.org/ELA-Literacy/W/9-10/3/d/"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CCSS.ELA-LITERACY.W.9-10.3.D</w:t>
      </w:r>
      <w:r w:rsidRPr="00556804">
        <w:rPr>
          <w:rFonts w:ascii="Times New Roman" w:eastAsia="Times New Roman" w:hAnsi="Times New Roman" w:cs="Times New Roman"/>
          <w:color w:val="202020"/>
          <w:sz w:val="18"/>
          <w:szCs w:val="18"/>
          <w:lang w:eastAsia="ko-KR"/>
        </w:rPr>
        <w:fldChar w:fldCharType="end"/>
      </w:r>
      <w:bookmarkEnd w:id="5"/>
      <w:r w:rsidRPr="00556804">
        <w:rPr>
          <w:rFonts w:ascii="Times New Roman" w:eastAsia="Times New Roman" w:hAnsi="Times New Roman" w:cs="Times New Roman"/>
          <w:color w:val="202020"/>
          <w:sz w:val="18"/>
          <w:szCs w:val="18"/>
          <w:lang w:eastAsia="ko-KR"/>
        </w:rPr>
        <w:br/>
        <w:t>Use precise words and phrases, telling details, and sensory language to convey a vivid picture of the experiences, events, setting, and/or characters.</w:t>
      </w:r>
    </w:p>
    <w:bookmarkStart w:id="6" w:name="CCSS.ELA-Literacy.W.9-10.3.e"/>
    <w:p w:rsidR="003F26F3" w:rsidRPr="007F6680" w:rsidRDefault="00556804" w:rsidP="007F6680">
      <w:pPr>
        <w:spacing w:line="240" w:lineRule="auto"/>
        <w:rPr>
          <w:rFonts w:ascii="Times New Roman" w:hAnsi="Times New Roman" w:cs="Times New Roman"/>
          <w:color w:val="000000"/>
          <w:sz w:val="18"/>
          <w:szCs w:val="18"/>
          <w:shd w:val="clear" w:color="auto" w:fill="FFFFFF"/>
        </w:rPr>
      </w:pPr>
      <w:r w:rsidRPr="00556804">
        <w:rPr>
          <w:rFonts w:ascii="Times New Roman" w:eastAsia="Times New Roman" w:hAnsi="Times New Roman" w:cs="Times New Roman"/>
          <w:color w:val="202020"/>
          <w:sz w:val="18"/>
          <w:szCs w:val="18"/>
          <w:lang w:eastAsia="ko-KR"/>
        </w:rPr>
        <w:fldChar w:fldCharType="begin"/>
      </w:r>
      <w:r w:rsidRPr="00556804">
        <w:rPr>
          <w:rFonts w:ascii="Times New Roman" w:eastAsia="Times New Roman" w:hAnsi="Times New Roman" w:cs="Times New Roman"/>
          <w:color w:val="202020"/>
          <w:sz w:val="18"/>
          <w:szCs w:val="18"/>
          <w:lang w:eastAsia="ko-KR"/>
        </w:rPr>
        <w:instrText xml:space="preserve"> HYPERLINK "http://www.corestandards.org/ELA-Literacy/W/9-10/3/e/" </w:instrText>
      </w:r>
      <w:r w:rsidRPr="00556804">
        <w:rPr>
          <w:rFonts w:ascii="Times New Roman" w:eastAsia="Times New Roman" w:hAnsi="Times New Roman" w:cs="Times New Roman"/>
          <w:color w:val="202020"/>
          <w:sz w:val="18"/>
          <w:szCs w:val="18"/>
          <w:lang w:eastAsia="ko-KR"/>
        </w:rPr>
        <w:fldChar w:fldCharType="separate"/>
      </w:r>
      <w:r w:rsidRPr="007F6680">
        <w:rPr>
          <w:rFonts w:ascii="Times New Roman" w:eastAsia="Times New Roman" w:hAnsi="Times New Roman" w:cs="Times New Roman"/>
          <w:caps/>
          <w:color w:val="373737"/>
          <w:sz w:val="18"/>
          <w:szCs w:val="18"/>
          <w:u w:val="single"/>
          <w:lang w:eastAsia="ko-KR"/>
        </w:rPr>
        <w:t>CCSS.ELA-LITERACY.W.9-10.3.E</w:t>
      </w:r>
      <w:r w:rsidRPr="00556804">
        <w:rPr>
          <w:rFonts w:ascii="Times New Roman" w:eastAsia="Times New Roman" w:hAnsi="Times New Roman" w:cs="Times New Roman"/>
          <w:color w:val="202020"/>
          <w:sz w:val="18"/>
          <w:szCs w:val="18"/>
          <w:lang w:eastAsia="ko-KR"/>
        </w:rPr>
        <w:fldChar w:fldCharType="end"/>
      </w:r>
      <w:bookmarkEnd w:id="6"/>
      <w:r w:rsidRPr="00556804">
        <w:rPr>
          <w:rFonts w:ascii="Times New Roman" w:eastAsia="Times New Roman" w:hAnsi="Times New Roman" w:cs="Times New Roman"/>
          <w:color w:val="202020"/>
          <w:sz w:val="18"/>
          <w:szCs w:val="18"/>
          <w:lang w:eastAsia="ko-KR"/>
        </w:rPr>
        <w:br/>
        <w:t>Provide a conclusion that follows from and reflects on what is experienced, observed, or resolved over the course of the narrative.</w:t>
      </w:r>
    </w:p>
    <w:sectPr w:rsidR="003F26F3" w:rsidRPr="007F6680" w:rsidSect="00E2164B">
      <w:head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ED" w:rsidRDefault="00AD0AED" w:rsidP="003F26F3">
      <w:pPr>
        <w:spacing w:after="0" w:line="240" w:lineRule="auto"/>
      </w:pPr>
      <w:r>
        <w:separator/>
      </w:r>
    </w:p>
  </w:endnote>
  <w:endnote w:type="continuationSeparator" w:id="0">
    <w:p w:rsidR="00AD0AED" w:rsidRDefault="00AD0AED" w:rsidP="003F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ED" w:rsidRDefault="00AD0AED" w:rsidP="003F26F3">
      <w:pPr>
        <w:spacing w:after="0" w:line="240" w:lineRule="auto"/>
      </w:pPr>
      <w:r>
        <w:separator/>
      </w:r>
    </w:p>
  </w:footnote>
  <w:footnote w:type="continuationSeparator" w:id="0">
    <w:p w:rsidR="00AD0AED" w:rsidRDefault="00AD0AED" w:rsidP="003F2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F3" w:rsidRDefault="003F26F3">
    <w:pPr>
      <w:pStyle w:val="Header"/>
    </w:pPr>
    <w:r>
      <w:t>Semester Year</w:t>
    </w:r>
    <w:r>
      <w:tab/>
    </w:r>
    <w:r>
      <w:tab/>
      <w:t>9</w:t>
    </w:r>
    <w:r w:rsidRPr="003F26F3">
      <w:rPr>
        <w:vertAlign w:val="superscript"/>
      </w:rPr>
      <w:t>th</w:t>
    </w:r>
    <w:r>
      <w:t xml:space="preserve"> Grade 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8D6"/>
    <w:multiLevelType w:val="hybridMultilevel"/>
    <w:tmpl w:val="F146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7784F"/>
    <w:multiLevelType w:val="hybridMultilevel"/>
    <w:tmpl w:val="DD2C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B55AB"/>
    <w:multiLevelType w:val="hybridMultilevel"/>
    <w:tmpl w:val="CA68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B75A7"/>
    <w:multiLevelType w:val="hybridMultilevel"/>
    <w:tmpl w:val="BA6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2E51"/>
    <w:rsid w:val="00040395"/>
    <w:rsid w:val="000455DF"/>
    <w:rsid w:val="000C1A4D"/>
    <w:rsid w:val="000E380B"/>
    <w:rsid w:val="001B2E51"/>
    <w:rsid w:val="001F7E96"/>
    <w:rsid w:val="002F1BE0"/>
    <w:rsid w:val="00375404"/>
    <w:rsid w:val="003F26F3"/>
    <w:rsid w:val="0041524F"/>
    <w:rsid w:val="004329C2"/>
    <w:rsid w:val="004E3300"/>
    <w:rsid w:val="005207BF"/>
    <w:rsid w:val="005238C6"/>
    <w:rsid w:val="00556804"/>
    <w:rsid w:val="0062132D"/>
    <w:rsid w:val="00691BAD"/>
    <w:rsid w:val="006F006E"/>
    <w:rsid w:val="00720A0F"/>
    <w:rsid w:val="007D2447"/>
    <w:rsid w:val="007F6680"/>
    <w:rsid w:val="008E4463"/>
    <w:rsid w:val="009670E5"/>
    <w:rsid w:val="00AD0AED"/>
    <w:rsid w:val="00B53137"/>
    <w:rsid w:val="00C0155B"/>
    <w:rsid w:val="00D5191B"/>
    <w:rsid w:val="00DC405E"/>
    <w:rsid w:val="00DC56A7"/>
    <w:rsid w:val="00DD15A8"/>
    <w:rsid w:val="00E2164B"/>
    <w:rsid w:val="00EE7633"/>
    <w:rsid w:val="00F05CAA"/>
    <w:rsid w:val="00F26077"/>
    <w:rsid w:val="00FE43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7547B-9A1D-43F1-8D19-3F468AB7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4D"/>
  </w:style>
  <w:style w:type="paragraph" w:styleId="Heading4">
    <w:name w:val="heading 4"/>
    <w:basedOn w:val="Normal"/>
    <w:link w:val="Heading4Char"/>
    <w:uiPriority w:val="9"/>
    <w:qFormat/>
    <w:rsid w:val="00556804"/>
    <w:pPr>
      <w:spacing w:before="100" w:beforeAutospacing="1" w:after="100" w:afterAutospacing="1" w:line="240" w:lineRule="auto"/>
      <w:outlineLvl w:val="3"/>
    </w:pPr>
    <w:rPr>
      <w:rFonts w:ascii="Times New Roman" w:eastAsia="Times New Roman" w:hAnsi="Times New Roman" w:cs="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2E51"/>
  </w:style>
  <w:style w:type="paragraph" w:styleId="Header">
    <w:name w:val="header"/>
    <w:basedOn w:val="Normal"/>
    <w:link w:val="HeaderChar"/>
    <w:uiPriority w:val="99"/>
    <w:unhideWhenUsed/>
    <w:rsid w:val="003F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F3"/>
  </w:style>
  <w:style w:type="paragraph" w:styleId="Footer">
    <w:name w:val="footer"/>
    <w:basedOn w:val="Normal"/>
    <w:link w:val="FooterChar"/>
    <w:uiPriority w:val="99"/>
    <w:unhideWhenUsed/>
    <w:rsid w:val="003F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F3"/>
  </w:style>
  <w:style w:type="character" w:customStyle="1" w:styleId="Heading4Char">
    <w:name w:val="Heading 4 Char"/>
    <w:basedOn w:val="DefaultParagraphFont"/>
    <w:link w:val="Heading4"/>
    <w:uiPriority w:val="9"/>
    <w:rsid w:val="00556804"/>
    <w:rPr>
      <w:rFonts w:ascii="Times New Roman" w:eastAsia="Times New Roman" w:hAnsi="Times New Roman" w:cs="Times New Roman"/>
      <w:b/>
      <w:bCs/>
      <w:sz w:val="24"/>
      <w:szCs w:val="24"/>
      <w:lang w:eastAsia="ko-KR"/>
    </w:rPr>
  </w:style>
  <w:style w:type="character" w:styleId="Hyperlink">
    <w:name w:val="Hyperlink"/>
    <w:basedOn w:val="DefaultParagraphFont"/>
    <w:uiPriority w:val="99"/>
    <w:semiHidden/>
    <w:unhideWhenUsed/>
    <w:rsid w:val="00556804"/>
    <w:rPr>
      <w:color w:val="0000FF"/>
      <w:u w:val="single"/>
    </w:rPr>
  </w:style>
  <w:style w:type="paragraph" w:styleId="ListParagraph">
    <w:name w:val="List Paragraph"/>
    <w:basedOn w:val="Normal"/>
    <w:uiPriority w:val="34"/>
    <w:qFormat/>
    <w:rsid w:val="00F26077"/>
    <w:pPr>
      <w:ind w:left="720"/>
      <w:contextualSpacing/>
    </w:pPr>
  </w:style>
  <w:style w:type="table" w:styleId="TableGrid">
    <w:name w:val="Table Grid"/>
    <w:basedOn w:val="TableNormal"/>
    <w:uiPriority w:val="39"/>
    <w:rsid w:val="0043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5832">
      <w:bodyDiv w:val="1"/>
      <w:marLeft w:val="0"/>
      <w:marRight w:val="0"/>
      <w:marTop w:val="0"/>
      <w:marBottom w:val="0"/>
      <w:divBdr>
        <w:top w:val="none" w:sz="0" w:space="0" w:color="auto"/>
        <w:left w:val="none" w:sz="0" w:space="0" w:color="auto"/>
        <w:bottom w:val="none" w:sz="0" w:space="0" w:color="auto"/>
        <w:right w:val="none" w:sz="0" w:space="0" w:color="auto"/>
      </w:divBdr>
      <w:divsChild>
        <w:div w:id="1658992368">
          <w:marLeft w:val="0"/>
          <w:marRight w:val="0"/>
          <w:marTop w:val="0"/>
          <w:marBottom w:val="240"/>
          <w:divBdr>
            <w:top w:val="none" w:sz="0" w:space="0" w:color="auto"/>
            <w:left w:val="none" w:sz="0" w:space="0" w:color="auto"/>
            <w:bottom w:val="none" w:sz="0" w:space="0" w:color="auto"/>
            <w:right w:val="none" w:sz="0" w:space="0" w:color="auto"/>
          </w:divBdr>
        </w:div>
        <w:div w:id="724645911">
          <w:marLeft w:val="450"/>
          <w:marRight w:val="0"/>
          <w:marTop w:val="0"/>
          <w:marBottom w:val="240"/>
          <w:divBdr>
            <w:top w:val="none" w:sz="0" w:space="0" w:color="auto"/>
            <w:left w:val="none" w:sz="0" w:space="0" w:color="auto"/>
            <w:bottom w:val="none" w:sz="0" w:space="0" w:color="auto"/>
            <w:right w:val="none" w:sz="0" w:space="0" w:color="auto"/>
          </w:divBdr>
        </w:div>
        <w:div w:id="1381711820">
          <w:marLeft w:val="450"/>
          <w:marRight w:val="0"/>
          <w:marTop w:val="0"/>
          <w:marBottom w:val="240"/>
          <w:divBdr>
            <w:top w:val="none" w:sz="0" w:space="0" w:color="auto"/>
            <w:left w:val="none" w:sz="0" w:space="0" w:color="auto"/>
            <w:bottom w:val="none" w:sz="0" w:space="0" w:color="auto"/>
            <w:right w:val="none" w:sz="0" w:space="0" w:color="auto"/>
          </w:divBdr>
        </w:div>
        <w:div w:id="375088176">
          <w:marLeft w:val="450"/>
          <w:marRight w:val="0"/>
          <w:marTop w:val="0"/>
          <w:marBottom w:val="240"/>
          <w:divBdr>
            <w:top w:val="none" w:sz="0" w:space="0" w:color="auto"/>
            <w:left w:val="none" w:sz="0" w:space="0" w:color="auto"/>
            <w:bottom w:val="none" w:sz="0" w:space="0" w:color="auto"/>
            <w:right w:val="none" w:sz="0" w:space="0" w:color="auto"/>
          </w:divBdr>
        </w:div>
        <w:div w:id="870730397">
          <w:marLeft w:val="450"/>
          <w:marRight w:val="0"/>
          <w:marTop w:val="0"/>
          <w:marBottom w:val="240"/>
          <w:divBdr>
            <w:top w:val="none" w:sz="0" w:space="0" w:color="auto"/>
            <w:left w:val="none" w:sz="0" w:space="0" w:color="auto"/>
            <w:bottom w:val="none" w:sz="0" w:space="0" w:color="auto"/>
            <w:right w:val="none" w:sz="0" w:space="0" w:color="auto"/>
          </w:divBdr>
        </w:div>
        <w:div w:id="2095127592">
          <w:marLeft w:val="450"/>
          <w:marRight w:val="0"/>
          <w:marTop w:val="0"/>
          <w:marBottom w:val="240"/>
          <w:divBdr>
            <w:top w:val="none" w:sz="0" w:space="0" w:color="auto"/>
            <w:left w:val="none" w:sz="0" w:space="0" w:color="auto"/>
            <w:bottom w:val="none" w:sz="0" w:space="0" w:color="auto"/>
            <w:right w:val="none" w:sz="0" w:space="0" w:color="auto"/>
          </w:divBdr>
        </w:div>
        <w:div w:id="1127625530">
          <w:marLeft w:val="0"/>
          <w:marRight w:val="0"/>
          <w:marTop w:val="0"/>
          <w:marBottom w:val="240"/>
          <w:divBdr>
            <w:top w:val="none" w:sz="0" w:space="0" w:color="auto"/>
            <w:left w:val="none" w:sz="0" w:space="0" w:color="auto"/>
            <w:bottom w:val="none" w:sz="0" w:space="0" w:color="auto"/>
            <w:right w:val="none" w:sz="0" w:space="0" w:color="auto"/>
          </w:divBdr>
        </w:div>
        <w:div w:id="1183592841">
          <w:marLeft w:val="0"/>
          <w:marRight w:val="0"/>
          <w:marTop w:val="0"/>
          <w:marBottom w:val="240"/>
          <w:divBdr>
            <w:top w:val="none" w:sz="0" w:space="0" w:color="auto"/>
            <w:left w:val="none" w:sz="0" w:space="0" w:color="auto"/>
            <w:bottom w:val="none" w:sz="0" w:space="0" w:color="auto"/>
            <w:right w:val="none" w:sz="0" w:space="0" w:color="auto"/>
          </w:divBdr>
        </w:div>
      </w:divsChild>
    </w:div>
    <w:div w:id="1826893355">
      <w:bodyDiv w:val="1"/>
      <w:marLeft w:val="0"/>
      <w:marRight w:val="0"/>
      <w:marTop w:val="0"/>
      <w:marBottom w:val="0"/>
      <w:divBdr>
        <w:top w:val="none" w:sz="0" w:space="0" w:color="auto"/>
        <w:left w:val="none" w:sz="0" w:space="0" w:color="auto"/>
        <w:bottom w:val="none" w:sz="0" w:space="0" w:color="auto"/>
        <w:right w:val="none" w:sz="0" w:space="0" w:color="auto"/>
      </w:divBdr>
      <w:divsChild>
        <w:div w:id="32814186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 Postema</cp:lastModifiedBy>
  <cp:revision>15</cp:revision>
  <dcterms:created xsi:type="dcterms:W3CDTF">2016-07-12T10:18:00Z</dcterms:created>
  <dcterms:modified xsi:type="dcterms:W3CDTF">2016-07-20T03:07:00Z</dcterms:modified>
</cp:coreProperties>
</file>